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9ABC9" w14:textId="77777777" w:rsidR="003603EF" w:rsidRPr="002A3636" w:rsidRDefault="003603EF" w:rsidP="003603EF">
      <w:pPr>
        <w:jc w:val="both"/>
        <w:rPr>
          <w:rFonts w:ascii="Cambria" w:hAnsi="Cambria"/>
        </w:rPr>
      </w:pPr>
      <w:r w:rsidRPr="002A3636">
        <w:rPr>
          <w:rFonts w:ascii="Cambria" w:hAnsi="Cambria"/>
        </w:rPr>
        <w:t xml:space="preserve">Sveučilište Jurja Dobrile u Puli </w:t>
      </w:r>
    </w:p>
    <w:p w14:paraId="0108177B" w14:textId="0561A3F8" w:rsidR="00373BF2" w:rsidRPr="002A3636" w:rsidRDefault="003603EF" w:rsidP="003603EF">
      <w:pPr>
        <w:jc w:val="both"/>
        <w:rPr>
          <w:rFonts w:ascii="Cambria" w:hAnsi="Cambria"/>
        </w:rPr>
      </w:pPr>
      <w:r w:rsidRPr="002A3636">
        <w:rPr>
          <w:rFonts w:ascii="Cambria" w:hAnsi="Cambria"/>
        </w:rPr>
        <w:t>Zagrebačka 30</w:t>
      </w:r>
    </w:p>
    <w:p w14:paraId="03202D38" w14:textId="50344A02" w:rsidR="003603EF" w:rsidRPr="002A3636" w:rsidRDefault="003603EF" w:rsidP="003603EF">
      <w:pPr>
        <w:jc w:val="both"/>
        <w:rPr>
          <w:rFonts w:ascii="Cambria" w:hAnsi="Cambria"/>
        </w:rPr>
      </w:pPr>
      <w:r w:rsidRPr="002A3636">
        <w:rPr>
          <w:rFonts w:ascii="Cambria" w:hAnsi="Cambria"/>
        </w:rPr>
        <w:t>52100 Pula</w:t>
      </w:r>
    </w:p>
    <w:p w14:paraId="04735FBD" w14:textId="77777777" w:rsidR="003603EF" w:rsidRPr="002A3636" w:rsidRDefault="003603EF" w:rsidP="003603EF">
      <w:pPr>
        <w:tabs>
          <w:tab w:val="left" w:pos="4140"/>
          <w:tab w:val="left" w:pos="4500"/>
        </w:tabs>
        <w:jc w:val="both"/>
        <w:rPr>
          <w:rFonts w:ascii="Cambria" w:hAnsi="Cambria"/>
        </w:rPr>
      </w:pPr>
    </w:p>
    <w:p w14:paraId="1EBAF3AE" w14:textId="5190217E" w:rsidR="003603EF" w:rsidRPr="002A3636" w:rsidRDefault="003603EF" w:rsidP="005750E2">
      <w:pPr>
        <w:rPr>
          <w:rFonts w:ascii="Cambria" w:hAnsi="Cambria"/>
          <w:highlight w:val="yellow"/>
        </w:rPr>
      </w:pPr>
      <w:r w:rsidRPr="002A3636">
        <w:rPr>
          <w:rFonts w:ascii="Cambria" w:hAnsi="Cambria"/>
        </w:rPr>
        <w:t xml:space="preserve">KLASA: </w:t>
      </w:r>
      <w:r w:rsidR="003C6759">
        <w:rPr>
          <w:rFonts w:ascii="Cambria" w:hAnsi="Cambria"/>
        </w:rPr>
        <w:t>003-05/15-01/35</w:t>
      </w:r>
    </w:p>
    <w:p w14:paraId="05232DC3" w14:textId="06190DA7" w:rsidR="003603EF" w:rsidRPr="002A3636" w:rsidRDefault="005750E2" w:rsidP="00373BF2">
      <w:pPr>
        <w:rPr>
          <w:rFonts w:ascii="Cambria" w:hAnsi="Cambria"/>
        </w:rPr>
      </w:pPr>
      <w:r w:rsidRPr="002A3636">
        <w:rPr>
          <w:rFonts w:ascii="Cambria" w:hAnsi="Cambria"/>
        </w:rPr>
        <w:t>URBROJ</w:t>
      </w:r>
      <w:r w:rsidR="00570C76" w:rsidRPr="002A3636">
        <w:rPr>
          <w:rFonts w:ascii="Cambria" w:hAnsi="Cambria"/>
        </w:rPr>
        <w:t>:</w:t>
      </w:r>
      <w:r w:rsidR="003C6759">
        <w:rPr>
          <w:rFonts w:ascii="Cambria" w:hAnsi="Cambria"/>
        </w:rPr>
        <w:t xml:space="preserve"> 143-01-26-9</w:t>
      </w:r>
    </w:p>
    <w:p w14:paraId="319F3342" w14:textId="24A9BA72" w:rsidR="003603EF" w:rsidRPr="002A3636" w:rsidRDefault="003603EF" w:rsidP="003603EF">
      <w:pPr>
        <w:jc w:val="both"/>
        <w:rPr>
          <w:rFonts w:ascii="Cambria" w:hAnsi="Cambria"/>
        </w:rPr>
      </w:pPr>
      <w:r w:rsidRPr="002A3636">
        <w:rPr>
          <w:rFonts w:ascii="Cambria" w:hAnsi="Cambria"/>
        </w:rPr>
        <w:t>U Puli,</w:t>
      </w:r>
      <w:r w:rsidR="009D0FC1" w:rsidRPr="002A3636">
        <w:rPr>
          <w:rFonts w:ascii="Cambria" w:hAnsi="Cambria"/>
        </w:rPr>
        <w:t xml:space="preserve"> </w:t>
      </w:r>
      <w:r w:rsidR="003C6759">
        <w:rPr>
          <w:rFonts w:ascii="Cambria" w:hAnsi="Cambria"/>
        </w:rPr>
        <w:t xml:space="preserve">29. srpnja </w:t>
      </w:r>
      <w:r w:rsidR="005750E2" w:rsidRPr="002A3636">
        <w:rPr>
          <w:rFonts w:ascii="Cambria" w:hAnsi="Cambria"/>
        </w:rPr>
        <w:t>202</w:t>
      </w:r>
      <w:r w:rsidR="00AF1DE9" w:rsidRPr="002A3636">
        <w:rPr>
          <w:rFonts w:ascii="Cambria" w:hAnsi="Cambria"/>
        </w:rPr>
        <w:t>6</w:t>
      </w:r>
      <w:r w:rsidR="005750E2" w:rsidRPr="002A3636">
        <w:rPr>
          <w:rFonts w:ascii="Cambria" w:hAnsi="Cambria"/>
        </w:rPr>
        <w:t>. godine</w:t>
      </w:r>
    </w:p>
    <w:p w14:paraId="5E3416D2" w14:textId="77777777" w:rsidR="003603EF" w:rsidRPr="00B3238F" w:rsidRDefault="003603EF" w:rsidP="003603EF">
      <w:pPr>
        <w:autoSpaceDE w:val="0"/>
        <w:autoSpaceDN w:val="0"/>
        <w:adjustRightInd w:val="0"/>
        <w:jc w:val="both"/>
        <w:rPr>
          <w:rFonts w:ascii="Cambria" w:hAnsi="Cambria"/>
          <w:color w:val="FF0000"/>
        </w:rPr>
      </w:pPr>
    </w:p>
    <w:p w14:paraId="0F5C5D52" w14:textId="22AF9304" w:rsidR="003603EF" w:rsidRPr="005B39F2" w:rsidRDefault="003603EF" w:rsidP="003603EF">
      <w:pPr>
        <w:autoSpaceDE w:val="0"/>
        <w:autoSpaceDN w:val="0"/>
        <w:adjustRightInd w:val="0"/>
        <w:jc w:val="both"/>
        <w:rPr>
          <w:rFonts w:ascii="Cambria" w:hAnsi="Cambria"/>
          <w:color w:val="FF0000"/>
        </w:rPr>
      </w:pPr>
      <w:r w:rsidRPr="005B39F2">
        <w:rPr>
          <w:rFonts w:ascii="Cambria" w:hAnsi="Cambria"/>
        </w:rPr>
        <w:t>Na temelju</w:t>
      </w:r>
      <w:r w:rsidR="00605291" w:rsidRPr="005B39F2">
        <w:rPr>
          <w:rFonts w:ascii="Cambria" w:hAnsi="Cambria"/>
        </w:rPr>
        <w:t xml:space="preserve"> članka </w:t>
      </w:r>
      <w:r w:rsidR="004678E0" w:rsidRPr="005B39F2">
        <w:rPr>
          <w:rFonts w:ascii="Cambria" w:hAnsi="Cambria"/>
        </w:rPr>
        <w:t>25</w:t>
      </w:r>
      <w:r w:rsidR="005B39F2" w:rsidRPr="005B39F2">
        <w:rPr>
          <w:rFonts w:ascii="Cambria" w:hAnsi="Cambria"/>
        </w:rPr>
        <w:t>.</w:t>
      </w:r>
      <w:r w:rsidR="00570C76" w:rsidRPr="005B39F2">
        <w:rPr>
          <w:rFonts w:ascii="Cambria" w:hAnsi="Cambria"/>
        </w:rPr>
        <w:t xml:space="preserve"> </w:t>
      </w:r>
      <w:r w:rsidRPr="005B39F2">
        <w:rPr>
          <w:rFonts w:ascii="Cambria" w:hAnsi="Cambria"/>
        </w:rPr>
        <w:t>Statuta Sveučilišta Jurja Dobrile u Puli</w:t>
      </w:r>
      <w:r w:rsidR="00570C76" w:rsidRPr="005B39F2">
        <w:rPr>
          <w:rFonts w:ascii="Cambria" w:hAnsi="Cambria"/>
        </w:rPr>
        <w:t xml:space="preserve"> (pročišćeni tekst od 6. veljače 2024. godine)</w:t>
      </w:r>
      <w:r w:rsidRPr="005B39F2">
        <w:rPr>
          <w:rFonts w:ascii="Cambria" w:hAnsi="Cambria"/>
        </w:rPr>
        <w:t>, Senat Sveučilišta Jurja Dobrile u Puli</w:t>
      </w:r>
      <w:r w:rsidR="004678E0" w:rsidRPr="005B39F2">
        <w:rPr>
          <w:rFonts w:ascii="Cambria" w:hAnsi="Cambria"/>
        </w:rPr>
        <w:t xml:space="preserve"> na sjednici održanoj </w:t>
      </w:r>
      <w:r w:rsidR="00570C76" w:rsidRPr="005B39F2">
        <w:rPr>
          <w:rFonts w:ascii="Cambria" w:hAnsi="Cambria"/>
        </w:rPr>
        <w:t xml:space="preserve">dana </w:t>
      </w:r>
      <w:r w:rsidR="003C6759">
        <w:rPr>
          <w:rFonts w:ascii="Cambria" w:hAnsi="Cambria"/>
        </w:rPr>
        <w:t xml:space="preserve">29. srpnja </w:t>
      </w:r>
      <w:r w:rsidR="002913E2" w:rsidRPr="005B39F2">
        <w:rPr>
          <w:rFonts w:ascii="Cambria" w:hAnsi="Cambria"/>
        </w:rPr>
        <w:t>202</w:t>
      </w:r>
      <w:r w:rsidR="00AF1DE9" w:rsidRPr="005B39F2">
        <w:rPr>
          <w:rFonts w:ascii="Cambria" w:hAnsi="Cambria"/>
        </w:rPr>
        <w:t>6</w:t>
      </w:r>
      <w:r w:rsidRPr="005B39F2">
        <w:rPr>
          <w:rFonts w:ascii="Cambria" w:hAnsi="Cambria"/>
        </w:rPr>
        <w:t>. godine don</w:t>
      </w:r>
      <w:r w:rsidR="00570C76" w:rsidRPr="005B39F2">
        <w:rPr>
          <w:rFonts w:ascii="Cambria" w:hAnsi="Cambria"/>
        </w:rPr>
        <w:t>osi</w:t>
      </w:r>
      <w:r w:rsidRPr="005B39F2">
        <w:rPr>
          <w:rFonts w:ascii="Cambria" w:hAnsi="Cambria"/>
        </w:rPr>
        <w:t xml:space="preserve"> sljedeć</w:t>
      </w:r>
      <w:r w:rsidR="005B39F2">
        <w:rPr>
          <w:rFonts w:ascii="Cambria" w:hAnsi="Cambria"/>
        </w:rPr>
        <w:t>i</w:t>
      </w:r>
      <w:r w:rsidRPr="005B39F2">
        <w:rPr>
          <w:rFonts w:ascii="Cambria" w:hAnsi="Cambria"/>
          <w:color w:val="FF0000"/>
        </w:rPr>
        <w:t xml:space="preserve"> </w:t>
      </w:r>
    </w:p>
    <w:p w14:paraId="1D3EB7EF" w14:textId="77777777" w:rsidR="003603EF" w:rsidRPr="00B3238F" w:rsidRDefault="003603EF" w:rsidP="003603EF">
      <w:pPr>
        <w:autoSpaceDE w:val="0"/>
        <w:autoSpaceDN w:val="0"/>
        <w:adjustRightInd w:val="0"/>
        <w:jc w:val="both"/>
        <w:rPr>
          <w:rFonts w:ascii="Cambria" w:hAnsi="Cambria"/>
          <w:color w:val="FF0000"/>
        </w:rPr>
      </w:pPr>
    </w:p>
    <w:p w14:paraId="0019DF5F" w14:textId="47433D1B" w:rsidR="00D07551" w:rsidRPr="002A3636" w:rsidRDefault="002A3636" w:rsidP="002A3636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8"/>
          <w:szCs w:val="28"/>
        </w:rPr>
      </w:pPr>
      <w:bookmarkStart w:id="0" w:name="_GoBack"/>
      <w:r w:rsidRPr="002A3636">
        <w:rPr>
          <w:rFonts w:ascii="Cambria" w:hAnsi="Cambria"/>
          <w:b/>
          <w:spacing w:val="20"/>
          <w:sz w:val="28"/>
          <w:szCs w:val="28"/>
        </w:rPr>
        <w:t>PRAVILNIK</w:t>
      </w:r>
    </w:p>
    <w:p w14:paraId="0206E9FC" w14:textId="1FBC193B" w:rsidR="00D07551" w:rsidRPr="002A3636" w:rsidRDefault="002A3636" w:rsidP="00D07551">
      <w:pPr>
        <w:jc w:val="center"/>
        <w:rPr>
          <w:rFonts w:ascii="Cambria" w:hAnsi="Cambria"/>
          <w:b/>
          <w:bCs/>
        </w:rPr>
      </w:pPr>
      <w:r w:rsidRPr="002A3636">
        <w:rPr>
          <w:rFonts w:ascii="Cambria" w:hAnsi="Cambria"/>
          <w:b/>
          <w:bCs/>
        </w:rPr>
        <w:t>o dopuni Pravilnika o diplomskom radu/diplomskom koncertu</w:t>
      </w:r>
    </w:p>
    <w:p w14:paraId="0E20A7EE" w14:textId="1A994146" w:rsidR="002A3636" w:rsidRPr="002A3636" w:rsidRDefault="002A3636" w:rsidP="00D07551">
      <w:pPr>
        <w:jc w:val="center"/>
        <w:rPr>
          <w:rFonts w:ascii="Cambria" w:hAnsi="Cambria"/>
          <w:b/>
          <w:bCs/>
        </w:rPr>
      </w:pPr>
      <w:r w:rsidRPr="002A3636">
        <w:rPr>
          <w:rFonts w:ascii="Cambria" w:hAnsi="Cambria"/>
          <w:b/>
          <w:bCs/>
        </w:rPr>
        <w:t>na sveučilišnim diplomskim studijima i sveučilišnom integriranom prijediplomskom i diplomskom studiju</w:t>
      </w:r>
    </w:p>
    <w:bookmarkEnd w:id="0"/>
    <w:p w14:paraId="5E4B1C05" w14:textId="77777777" w:rsidR="00D07551" w:rsidRPr="002A3636" w:rsidRDefault="00D07551" w:rsidP="00D07551">
      <w:pPr>
        <w:rPr>
          <w:rFonts w:ascii="Cambria" w:hAnsi="Cambria"/>
          <w:b/>
        </w:rPr>
      </w:pPr>
    </w:p>
    <w:p w14:paraId="027EE3DC" w14:textId="77777777" w:rsidR="00D07551" w:rsidRPr="002A3636" w:rsidRDefault="00D07551" w:rsidP="00CA4883">
      <w:pPr>
        <w:spacing w:after="120"/>
        <w:jc w:val="center"/>
        <w:rPr>
          <w:rFonts w:ascii="Cambria" w:hAnsi="Cambria"/>
          <w:bCs/>
        </w:rPr>
      </w:pPr>
      <w:r w:rsidRPr="002A3636">
        <w:rPr>
          <w:rFonts w:ascii="Cambria" w:hAnsi="Cambria"/>
          <w:bCs/>
        </w:rPr>
        <w:t>I</w:t>
      </w:r>
    </w:p>
    <w:p w14:paraId="551A4899" w14:textId="6E31E79F" w:rsidR="002A3636" w:rsidRDefault="002A3636" w:rsidP="002A3636">
      <w:pPr>
        <w:jc w:val="both"/>
        <w:rPr>
          <w:rFonts w:ascii="Cambria" w:hAnsi="Cambria"/>
          <w:bCs/>
        </w:rPr>
      </w:pPr>
      <w:r w:rsidRPr="002A3636">
        <w:rPr>
          <w:rFonts w:ascii="Cambria" w:hAnsi="Cambria"/>
        </w:rPr>
        <w:t>U</w:t>
      </w:r>
      <w:r w:rsidRPr="002A3636">
        <w:rPr>
          <w:rFonts w:ascii="Cambria" w:hAnsi="Cambria"/>
          <w:color w:val="FF0000"/>
        </w:rPr>
        <w:t xml:space="preserve"> </w:t>
      </w:r>
      <w:r w:rsidRPr="002A3636">
        <w:rPr>
          <w:rFonts w:ascii="Cambria" w:hAnsi="Cambria"/>
          <w:bCs/>
        </w:rPr>
        <w:t>Pravilnik</w:t>
      </w:r>
      <w:r>
        <w:rPr>
          <w:rFonts w:ascii="Cambria" w:hAnsi="Cambria"/>
          <w:bCs/>
        </w:rPr>
        <w:t>u</w:t>
      </w:r>
      <w:r w:rsidRPr="002A3636">
        <w:rPr>
          <w:rFonts w:ascii="Cambria" w:hAnsi="Cambria"/>
          <w:bCs/>
        </w:rPr>
        <w:t xml:space="preserve"> o diplomskom radu/diplomskom koncertu</w:t>
      </w:r>
      <w:r>
        <w:rPr>
          <w:rFonts w:ascii="Cambria" w:hAnsi="Cambria"/>
          <w:bCs/>
        </w:rPr>
        <w:t xml:space="preserve"> </w:t>
      </w:r>
      <w:r w:rsidRPr="002A3636">
        <w:rPr>
          <w:rFonts w:ascii="Cambria" w:hAnsi="Cambria"/>
          <w:bCs/>
        </w:rPr>
        <w:t>na sveučilišnim diplomskim studijima i sveučilišnom integriranom prijediplomskom i diplomskom studiju</w:t>
      </w:r>
      <w:r>
        <w:rPr>
          <w:rFonts w:ascii="Cambria" w:hAnsi="Cambria"/>
          <w:bCs/>
        </w:rPr>
        <w:t xml:space="preserve"> KLASA: 003-05/15-01/35, URBROJ: 380-01-15-1 od 7. srpnja 2015. godine, Izmjene i dopune Pravilnika KLASA: 003-05/15-01/35, URBROJ: 380-01-16-2 od 19. veljače 2016. godine, Izmjene i dopune Pravilnika KLASA: 003-05/15-01/35, URBROJ: 380-01-16-3 od 10. svibnja 2016. godine, </w:t>
      </w:r>
      <w:r w:rsidR="005E12E5">
        <w:rPr>
          <w:rFonts w:ascii="Cambria" w:hAnsi="Cambria"/>
          <w:bCs/>
        </w:rPr>
        <w:t xml:space="preserve">Dopune Pravilnika KLASA: 003-05/15-01/35, URBROJ: 380-01-19-4 od 28. lipnja 2019. godine, </w:t>
      </w:r>
      <w:r w:rsidR="006C570B">
        <w:rPr>
          <w:rFonts w:ascii="Cambria" w:hAnsi="Cambria"/>
          <w:bCs/>
        </w:rPr>
        <w:t xml:space="preserve">Izmjene i dopune Pravilnika KLASA: 003-05/15-01/35, URBROJ: 380-01-19-5 od 30. rujna 2019. godine, Pročišćeni tekst Pravilnika KLASA: 003-05/15-01/35, URBROJ: 380-01-19-6 od 30. rujna 2019. godine, </w:t>
      </w:r>
      <w:r w:rsidR="0042345E">
        <w:rPr>
          <w:rFonts w:ascii="Cambria" w:hAnsi="Cambria"/>
          <w:bCs/>
        </w:rPr>
        <w:t xml:space="preserve">Izmjene i dopune Pravilnika KLASA: 003-05/15-01/35, URBROJ: 380-01-21-7 od 23. srpnja 2021. godine, </w:t>
      </w:r>
      <w:r w:rsidR="005505A3">
        <w:rPr>
          <w:rFonts w:ascii="Cambria" w:hAnsi="Cambria"/>
          <w:bCs/>
        </w:rPr>
        <w:t>Izmjene i dopune Pravilnika KLASA: 003-05/15-01/35, URBROJ: 143-01-25-8 od 4. prosinca 2025. godine, dopunjuje se članak 4. na način da se iza stavka 5. dodaj</w:t>
      </w:r>
      <w:r w:rsidR="00F37711">
        <w:rPr>
          <w:rFonts w:ascii="Cambria" w:hAnsi="Cambria"/>
          <w:bCs/>
        </w:rPr>
        <w:t>e</w:t>
      </w:r>
      <w:r w:rsidR="005505A3">
        <w:rPr>
          <w:rFonts w:ascii="Cambria" w:hAnsi="Cambria"/>
          <w:bCs/>
        </w:rPr>
        <w:t xml:space="preserve"> stav</w:t>
      </w:r>
      <w:r w:rsidR="00F37711">
        <w:rPr>
          <w:rFonts w:ascii="Cambria" w:hAnsi="Cambria"/>
          <w:bCs/>
        </w:rPr>
        <w:t>ak</w:t>
      </w:r>
      <w:r w:rsidR="005505A3">
        <w:rPr>
          <w:rFonts w:ascii="Cambria" w:hAnsi="Cambria"/>
          <w:bCs/>
        </w:rPr>
        <w:t xml:space="preserve"> 6.</w:t>
      </w:r>
      <w:r w:rsidR="00F37711">
        <w:rPr>
          <w:rFonts w:ascii="Cambria" w:hAnsi="Cambria"/>
          <w:bCs/>
        </w:rPr>
        <w:t xml:space="preserve"> </w:t>
      </w:r>
      <w:r w:rsidR="005505A3">
        <w:rPr>
          <w:rFonts w:ascii="Cambria" w:hAnsi="Cambria"/>
          <w:bCs/>
        </w:rPr>
        <w:t>koji glas</w:t>
      </w:r>
      <w:r w:rsidR="00F37711">
        <w:rPr>
          <w:rFonts w:ascii="Cambria" w:hAnsi="Cambria"/>
          <w:bCs/>
        </w:rPr>
        <w:t>i</w:t>
      </w:r>
      <w:r w:rsidR="005505A3">
        <w:rPr>
          <w:rFonts w:ascii="Cambria" w:hAnsi="Cambria"/>
          <w:bCs/>
        </w:rPr>
        <w:t>:</w:t>
      </w:r>
    </w:p>
    <w:p w14:paraId="353E3AA7" w14:textId="2F5CED1D" w:rsidR="005505A3" w:rsidRDefault="005505A3" w:rsidP="002A3636">
      <w:pPr>
        <w:jc w:val="both"/>
        <w:rPr>
          <w:rFonts w:ascii="Cambria" w:hAnsi="Cambria"/>
          <w:bCs/>
        </w:rPr>
      </w:pPr>
    </w:p>
    <w:p w14:paraId="1B014036" w14:textId="4E38920F" w:rsidR="005505A3" w:rsidRDefault="005D6A1A" w:rsidP="002A3636">
      <w:pPr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„</w:t>
      </w:r>
      <w:r w:rsidR="005505A3">
        <w:rPr>
          <w:rFonts w:ascii="Cambria" w:hAnsi="Cambria"/>
          <w:bCs/>
        </w:rPr>
        <w:t>(6) Iznimno od stav</w:t>
      </w:r>
      <w:r>
        <w:rPr>
          <w:rFonts w:ascii="Cambria" w:hAnsi="Cambria"/>
          <w:bCs/>
        </w:rPr>
        <w:t>a</w:t>
      </w:r>
      <w:r w:rsidR="005505A3">
        <w:rPr>
          <w:rFonts w:ascii="Cambria" w:hAnsi="Cambria"/>
          <w:bCs/>
        </w:rPr>
        <w:t xml:space="preserve">ka 2. </w:t>
      </w:r>
      <w:r>
        <w:rPr>
          <w:rFonts w:ascii="Cambria" w:hAnsi="Cambria"/>
          <w:bCs/>
        </w:rPr>
        <w:t xml:space="preserve">i 3. </w:t>
      </w:r>
      <w:r w:rsidR="005505A3">
        <w:rPr>
          <w:rFonts w:ascii="Cambria" w:hAnsi="Cambria"/>
          <w:bCs/>
        </w:rPr>
        <w:t xml:space="preserve">ovog članka, na Medicinskom fakultetu u Puli mentor </w:t>
      </w:r>
      <w:r>
        <w:rPr>
          <w:rFonts w:ascii="Cambria" w:hAnsi="Cambria"/>
          <w:bCs/>
        </w:rPr>
        <w:t xml:space="preserve">i </w:t>
      </w:r>
      <w:proofErr w:type="spellStart"/>
      <w:r>
        <w:rPr>
          <w:rFonts w:ascii="Cambria" w:hAnsi="Cambria"/>
          <w:bCs/>
        </w:rPr>
        <w:t>sumentor</w:t>
      </w:r>
      <w:proofErr w:type="spellEnd"/>
      <w:r>
        <w:rPr>
          <w:rFonts w:ascii="Cambria" w:hAnsi="Cambria"/>
          <w:bCs/>
        </w:rPr>
        <w:t xml:space="preserve"> </w:t>
      </w:r>
      <w:r w:rsidR="005505A3">
        <w:rPr>
          <w:rFonts w:ascii="Cambria" w:hAnsi="Cambria"/>
          <w:bCs/>
        </w:rPr>
        <w:t>pri izradi i obrani diplomskog rada na diplomskom studiju može biti i:</w:t>
      </w:r>
    </w:p>
    <w:p w14:paraId="6DBCB830" w14:textId="6252FEF2" w:rsidR="005505A3" w:rsidRDefault="005505A3" w:rsidP="005505A3">
      <w:pPr>
        <w:pStyle w:val="ListParagraph"/>
        <w:numPr>
          <w:ilvl w:val="0"/>
          <w:numId w:val="1"/>
        </w:numPr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nastavnik s doktoratom znanosti,</w:t>
      </w:r>
    </w:p>
    <w:p w14:paraId="4662CC95" w14:textId="475339DE" w:rsidR="00CE6F44" w:rsidRPr="005D6A1A" w:rsidRDefault="005505A3" w:rsidP="00D07551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asistent, predavač ili viši predavač s najmanje 5 godina radnog staža kao asistent, predavač ili viši predavač te koji ima najmanje dva rada objavljena u bazi </w:t>
      </w:r>
      <w:proofErr w:type="spellStart"/>
      <w:r>
        <w:rPr>
          <w:rFonts w:ascii="Cambria" w:hAnsi="Cambria"/>
          <w:bCs/>
        </w:rPr>
        <w:t>Scopus</w:t>
      </w:r>
      <w:proofErr w:type="spellEnd"/>
      <w:r>
        <w:rPr>
          <w:rFonts w:ascii="Cambria" w:hAnsi="Cambria"/>
          <w:bCs/>
        </w:rPr>
        <w:t>.</w:t>
      </w:r>
      <w:r w:rsidR="005D6A1A">
        <w:rPr>
          <w:rFonts w:ascii="Cambria" w:hAnsi="Cambria"/>
          <w:bCs/>
        </w:rPr>
        <w:t>“</w:t>
      </w:r>
    </w:p>
    <w:p w14:paraId="3FEDF004" w14:textId="77777777" w:rsidR="00D07551" w:rsidRPr="00B3238F" w:rsidRDefault="00D07551" w:rsidP="00D07551">
      <w:pPr>
        <w:jc w:val="both"/>
        <w:rPr>
          <w:rFonts w:ascii="Cambria" w:hAnsi="Cambria"/>
          <w:color w:val="FF0000"/>
        </w:rPr>
      </w:pPr>
    </w:p>
    <w:p w14:paraId="261DAD09" w14:textId="77777777" w:rsidR="00D07551" w:rsidRPr="005D6A1A" w:rsidRDefault="00D07551" w:rsidP="00CA4883">
      <w:pPr>
        <w:spacing w:after="120"/>
        <w:jc w:val="center"/>
        <w:rPr>
          <w:rFonts w:ascii="Cambria" w:hAnsi="Cambria"/>
        </w:rPr>
      </w:pPr>
      <w:r w:rsidRPr="005D6A1A">
        <w:rPr>
          <w:rFonts w:ascii="Cambria" w:hAnsi="Cambria"/>
        </w:rPr>
        <w:t>II</w:t>
      </w:r>
    </w:p>
    <w:p w14:paraId="5B83F51B" w14:textId="1FF8B4AF" w:rsidR="00D07551" w:rsidRPr="005D6A1A" w:rsidRDefault="00D07551" w:rsidP="005D6A1A">
      <w:pPr>
        <w:spacing w:after="120"/>
        <w:jc w:val="both"/>
        <w:rPr>
          <w:rFonts w:ascii="Cambria" w:hAnsi="Cambria"/>
        </w:rPr>
      </w:pPr>
      <w:r w:rsidRPr="005D6A1A">
        <w:rPr>
          <w:rFonts w:ascii="Cambria" w:hAnsi="Cambria"/>
        </w:rPr>
        <w:t>Ova</w:t>
      </w:r>
      <w:r w:rsidR="005D6A1A" w:rsidRPr="005D6A1A">
        <w:rPr>
          <w:rFonts w:ascii="Cambria" w:hAnsi="Cambria"/>
        </w:rPr>
        <w:t>j</w:t>
      </w:r>
      <w:r w:rsidRPr="005D6A1A">
        <w:rPr>
          <w:rFonts w:ascii="Cambria" w:hAnsi="Cambria"/>
        </w:rPr>
        <w:t xml:space="preserve"> </w:t>
      </w:r>
      <w:r w:rsidR="005D6A1A" w:rsidRPr="005D6A1A">
        <w:rPr>
          <w:rFonts w:ascii="Cambria" w:hAnsi="Cambria"/>
        </w:rPr>
        <w:t>Pravilnik</w:t>
      </w:r>
      <w:r w:rsidRPr="005D6A1A">
        <w:rPr>
          <w:rFonts w:ascii="Cambria" w:hAnsi="Cambria"/>
        </w:rPr>
        <w:t xml:space="preserve"> stupa na snagu </w:t>
      </w:r>
      <w:r w:rsidR="005D6A1A" w:rsidRPr="005D6A1A">
        <w:rPr>
          <w:rFonts w:ascii="Cambria" w:hAnsi="Cambria"/>
        </w:rPr>
        <w:t>dan nakon dana objave na oglasnoj ploči Sveučilišta.</w:t>
      </w:r>
    </w:p>
    <w:p w14:paraId="23387325" w14:textId="44784528" w:rsidR="005D6A1A" w:rsidRPr="005D6A1A" w:rsidRDefault="005D6A1A" w:rsidP="00D07551">
      <w:pPr>
        <w:jc w:val="both"/>
        <w:rPr>
          <w:rFonts w:ascii="Cambria" w:hAnsi="Cambria"/>
        </w:rPr>
      </w:pPr>
      <w:r w:rsidRPr="005D6A1A">
        <w:rPr>
          <w:rFonts w:ascii="Cambria" w:hAnsi="Cambria"/>
        </w:rPr>
        <w:t>Ovaj Pravilnik objavit će se na mrežnim stranicama Sveučilišta.</w:t>
      </w:r>
    </w:p>
    <w:p w14:paraId="705EE78B" w14:textId="77777777" w:rsidR="00D07551" w:rsidRPr="005D6A1A" w:rsidRDefault="00D07551" w:rsidP="00D07551">
      <w:pPr>
        <w:rPr>
          <w:rFonts w:ascii="Cambria" w:hAnsi="Cambria"/>
          <w:iCs/>
        </w:rPr>
      </w:pPr>
    </w:p>
    <w:p w14:paraId="028187BD" w14:textId="4D95BF00" w:rsidR="00AA63C2" w:rsidRPr="00B3238F" w:rsidRDefault="005D6A1A" w:rsidP="000157E3">
      <w:pPr>
        <w:pStyle w:val="NoSpacing"/>
        <w:jc w:val="both"/>
        <w:rPr>
          <w:rFonts w:ascii="Cambria" w:hAnsi="Cambria"/>
          <w:color w:val="FF0000"/>
          <w:szCs w:val="24"/>
        </w:rPr>
      </w:pPr>
      <w:r>
        <w:t xml:space="preserve"> </w:t>
      </w:r>
    </w:p>
    <w:p w14:paraId="585D21E6" w14:textId="77777777" w:rsidR="00CE6F44" w:rsidRPr="002A3636" w:rsidRDefault="00CE6F44" w:rsidP="000157E3">
      <w:pPr>
        <w:ind w:left="4956"/>
        <w:jc w:val="both"/>
        <w:rPr>
          <w:rFonts w:ascii="Cambria" w:hAnsi="Cambria"/>
          <w:iCs/>
        </w:rPr>
      </w:pPr>
      <w:r w:rsidRPr="00B3238F">
        <w:rPr>
          <w:rFonts w:ascii="Cambria" w:hAnsi="Cambria"/>
          <w:iCs/>
          <w:color w:val="FF0000"/>
        </w:rPr>
        <w:t xml:space="preserve">                               </w:t>
      </w:r>
      <w:r w:rsidRPr="002A3636">
        <w:rPr>
          <w:rFonts w:ascii="Cambria" w:hAnsi="Cambria"/>
          <w:iCs/>
        </w:rPr>
        <w:t>REKTOR</w:t>
      </w:r>
    </w:p>
    <w:p w14:paraId="07EA6015" w14:textId="28401AD0" w:rsidR="00CE6F44" w:rsidRPr="002A3636" w:rsidRDefault="00CE6F44" w:rsidP="000157E3">
      <w:pPr>
        <w:ind w:left="4956" w:firstLine="708"/>
        <w:jc w:val="both"/>
        <w:rPr>
          <w:rFonts w:ascii="Cambria" w:hAnsi="Cambria"/>
          <w:iCs/>
        </w:rPr>
      </w:pPr>
      <w:r w:rsidRPr="002A3636">
        <w:rPr>
          <w:rFonts w:ascii="Cambria" w:hAnsi="Cambria"/>
          <w:iCs/>
        </w:rPr>
        <w:t xml:space="preserve">prof. dr. </w:t>
      </w:r>
      <w:proofErr w:type="spellStart"/>
      <w:r w:rsidRPr="002A3636">
        <w:rPr>
          <w:rFonts w:ascii="Cambria" w:hAnsi="Cambria"/>
          <w:iCs/>
        </w:rPr>
        <w:t>sc</w:t>
      </w:r>
      <w:proofErr w:type="spellEnd"/>
      <w:r w:rsidRPr="002A3636">
        <w:rPr>
          <w:rFonts w:ascii="Cambria" w:hAnsi="Cambria"/>
          <w:iCs/>
        </w:rPr>
        <w:t>. Marinko Škare</w:t>
      </w:r>
      <w:r w:rsidR="003C6759">
        <w:rPr>
          <w:rFonts w:ascii="Cambria" w:hAnsi="Cambria"/>
          <w:iCs/>
        </w:rPr>
        <w:t xml:space="preserve">, v. r. </w:t>
      </w:r>
    </w:p>
    <w:p w14:paraId="440C8A64" w14:textId="3E515F94" w:rsidR="001A597E" w:rsidRPr="003C6759" w:rsidRDefault="003C6759" w:rsidP="003C6759">
      <w:pPr>
        <w:jc w:val="both"/>
        <w:rPr>
          <w:rFonts w:ascii="Cambria" w:hAnsi="Cambria"/>
        </w:rPr>
      </w:pPr>
    </w:p>
    <w:sectPr w:rsidR="001A597E" w:rsidRPr="003C6759" w:rsidSect="00AA63C2">
      <w:pgSz w:w="12240" w:h="15840"/>
      <w:pgMar w:top="135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9718AE"/>
    <w:multiLevelType w:val="hybridMultilevel"/>
    <w:tmpl w:val="3E92CD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F13167"/>
    <w:multiLevelType w:val="hybridMultilevel"/>
    <w:tmpl w:val="D44E3A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3EF"/>
    <w:rsid w:val="00013F06"/>
    <w:rsid w:val="000157E3"/>
    <w:rsid w:val="00024DCF"/>
    <w:rsid w:val="000511A2"/>
    <w:rsid w:val="00082C9A"/>
    <w:rsid w:val="00084EFB"/>
    <w:rsid w:val="00093E03"/>
    <w:rsid w:val="000D421B"/>
    <w:rsid w:val="000D6E93"/>
    <w:rsid w:val="00100C90"/>
    <w:rsid w:val="00101C2D"/>
    <w:rsid w:val="001452C8"/>
    <w:rsid w:val="00187605"/>
    <w:rsid w:val="001B277C"/>
    <w:rsid w:val="001C6257"/>
    <w:rsid w:val="001E2CF2"/>
    <w:rsid w:val="0026601B"/>
    <w:rsid w:val="002913E2"/>
    <w:rsid w:val="002A058A"/>
    <w:rsid w:val="002A3636"/>
    <w:rsid w:val="002B0CE1"/>
    <w:rsid w:val="002F1601"/>
    <w:rsid w:val="003144C3"/>
    <w:rsid w:val="00342B40"/>
    <w:rsid w:val="00350FB6"/>
    <w:rsid w:val="003603EF"/>
    <w:rsid w:val="00366A47"/>
    <w:rsid w:val="00373BF2"/>
    <w:rsid w:val="003C6759"/>
    <w:rsid w:val="0042345E"/>
    <w:rsid w:val="00434E01"/>
    <w:rsid w:val="00457F65"/>
    <w:rsid w:val="004678E0"/>
    <w:rsid w:val="00481F00"/>
    <w:rsid w:val="004E17A7"/>
    <w:rsid w:val="005001B4"/>
    <w:rsid w:val="005505A3"/>
    <w:rsid w:val="00570C76"/>
    <w:rsid w:val="005750E2"/>
    <w:rsid w:val="005B39F2"/>
    <w:rsid w:val="005D2B49"/>
    <w:rsid w:val="005D6A1A"/>
    <w:rsid w:val="005D7778"/>
    <w:rsid w:val="005E12E5"/>
    <w:rsid w:val="005E7065"/>
    <w:rsid w:val="00605291"/>
    <w:rsid w:val="00634425"/>
    <w:rsid w:val="00635DCF"/>
    <w:rsid w:val="006363B0"/>
    <w:rsid w:val="0065768E"/>
    <w:rsid w:val="00662077"/>
    <w:rsid w:val="00674545"/>
    <w:rsid w:val="00677881"/>
    <w:rsid w:val="006C570B"/>
    <w:rsid w:val="007346B0"/>
    <w:rsid w:val="0074758B"/>
    <w:rsid w:val="00776E07"/>
    <w:rsid w:val="008178DD"/>
    <w:rsid w:val="008544ED"/>
    <w:rsid w:val="008906B0"/>
    <w:rsid w:val="009225A1"/>
    <w:rsid w:val="00972D24"/>
    <w:rsid w:val="00973BE2"/>
    <w:rsid w:val="009D0FC1"/>
    <w:rsid w:val="00A35F29"/>
    <w:rsid w:val="00A532D0"/>
    <w:rsid w:val="00A63BFA"/>
    <w:rsid w:val="00AA63C2"/>
    <w:rsid w:val="00AC0EFE"/>
    <w:rsid w:val="00AC17C5"/>
    <w:rsid w:val="00AF1DE9"/>
    <w:rsid w:val="00B3238F"/>
    <w:rsid w:val="00B54A04"/>
    <w:rsid w:val="00B8219F"/>
    <w:rsid w:val="00C31CE1"/>
    <w:rsid w:val="00C3799F"/>
    <w:rsid w:val="00C425AB"/>
    <w:rsid w:val="00CA4883"/>
    <w:rsid w:val="00CC0FC6"/>
    <w:rsid w:val="00CE6F44"/>
    <w:rsid w:val="00D07551"/>
    <w:rsid w:val="00D82292"/>
    <w:rsid w:val="00DA7ADE"/>
    <w:rsid w:val="00E90548"/>
    <w:rsid w:val="00E94208"/>
    <w:rsid w:val="00EA43D5"/>
    <w:rsid w:val="00F16C0F"/>
    <w:rsid w:val="00F37711"/>
    <w:rsid w:val="00FD2B0A"/>
    <w:rsid w:val="00FE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033D"/>
  <w15:chartTrackingRefBased/>
  <w15:docId w15:val="{EC0FA200-AF3C-445F-8FB7-0105BA6D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03E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Keki"/>
    <w:link w:val="NoSpacingChar"/>
    <w:uiPriority w:val="1"/>
    <w:qFormat/>
    <w:rsid w:val="002913E2"/>
    <w:pPr>
      <w:spacing w:after="0" w:line="240" w:lineRule="auto"/>
    </w:pPr>
    <w:rPr>
      <w:rFonts w:ascii="Times New Roman" w:eastAsia="Times New Roman" w:hAnsi="Times New Roman" w:cs="Times New Roman"/>
      <w:sz w:val="24"/>
      <w:lang w:val="hr-HR" w:eastAsia="hr-HR"/>
    </w:rPr>
  </w:style>
  <w:style w:type="character" w:customStyle="1" w:styleId="NoSpacingChar">
    <w:name w:val="No Spacing Char"/>
    <w:aliases w:val="Keki Char"/>
    <w:link w:val="NoSpacing"/>
    <w:uiPriority w:val="1"/>
    <w:rsid w:val="002913E2"/>
    <w:rPr>
      <w:rFonts w:ascii="Times New Roman" w:eastAsia="Times New Roman" w:hAnsi="Times New Roman" w:cs="Times New Roman"/>
      <w:sz w:val="24"/>
      <w:lang w:val="hr-HR" w:eastAsia="hr-HR"/>
    </w:rPr>
  </w:style>
  <w:style w:type="paragraph" w:customStyle="1" w:styleId="isselectedend">
    <w:name w:val="isselectedend"/>
    <w:basedOn w:val="Normal"/>
    <w:rsid w:val="000157E3"/>
    <w:pPr>
      <w:spacing w:before="100" w:beforeAutospacing="1" w:after="100" w:afterAutospacing="1"/>
    </w:pPr>
    <w:rPr>
      <w:rFonts w:eastAsia="Times New Roman"/>
    </w:rPr>
  </w:style>
  <w:style w:type="paragraph" w:styleId="NormalWeb">
    <w:name w:val="Normal (Web)"/>
    <w:basedOn w:val="Normal"/>
    <w:uiPriority w:val="99"/>
    <w:semiHidden/>
    <w:unhideWhenUsed/>
    <w:rsid w:val="000157E3"/>
    <w:pPr>
      <w:spacing w:before="100" w:beforeAutospacing="1" w:after="100" w:afterAutospacing="1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550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2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BA97AD66F51E42BBC4168DE0232032" ma:contentTypeVersion="2" ma:contentTypeDescription="Create a new document." ma:contentTypeScope="" ma:versionID="f0bf513ceb7eaf5ffe73a0ca302477c6">
  <xsd:schema xmlns:xsd="http://www.w3.org/2001/XMLSchema" xmlns:xs="http://www.w3.org/2001/XMLSchema" xmlns:p="http://schemas.microsoft.com/office/2006/metadata/properties" xmlns:ns2="e0482f7d-9ca0-4f92-8359-774cbc297520" targetNamespace="http://schemas.microsoft.com/office/2006/metadata/properties" ma:root="true" ma:fieldsID="4a74927d4f779fe0e0b2885f96dbe14c" ns2:_="">
    <xsd:import namespace="e0482f7d-9ca0-4f92-8359-774cbc2975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82f7d-9ca0-4f92-8359-774cbc297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CCED45-6991-411B-B941-3006D4A950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65FAD5-1E48-458E-BE79-07249CC1D6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F7971B-6969-4C52-B7AA-9703BFF8F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82f7d-9ca0-4f92-8359-774cbc2975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Mrvoš</dc:creator>
  <cp:keywords/>
  <dc:description/>
  <cp:lastModifiedBy>Sanja Krnjus</cp:lastModifiedBy>
  <cp:revision>2</cp:revision>
  <cp:lastPrinted>2022-04-28T12:27:00Z</cp:lastPrinted>
  <dcterms:created xsi:type="dcterms:W3CDTF">2026-08-26T12:31:00Z</dcterms:created>
  <dcterms:modified xsi:type="dcterms:W3CDTF">2026-08-26T12:31:00Z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0x010100ADBA97AD66F51E42BBC4168DE0232032</vt:lpwstr>
  </property>
</Properties>
</file>